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2014904" cy="86266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904" cy="862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Zgoda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Wyrażam zgodę na udział mojego dziecka ………………………………….…………………………….. w XXX Harcerskim Rajdzie Tortowego Smoka w dniu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29 maja 2021 roku. 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both"/>
        <w:rPr>
          <w:rFonts w:ascii="Trebuchet MS" w:cs="Trebuchet MS" w:eastAsia="Trebuchet MS" w:hAnsi="Trebuchet MS"/>
          <w:i w:val="1"/>
        </w:rPr>
      </w:pPr>
      <w:r w:rsidDel="00000000" w:rsidR="00000000" w:rsidRPr="00000000">
        <w:rPr>
          <w:rFonts w:ascii="Trebuchet MS" w:cs="Trebuchet MS" w:eastAsia="Trebuchet MS" w:hAnsi="Trebuchet MS"/>
          <w:i w:val="1"/>
          <w:rtl w:val="0"/>
        </w:rPr>
        <w:t xml:space="preserve">Wyrażam zgodę na samodzielny powrót mojego dziecka do domu/zobowiązuję się zawieźć i odebrać dziecko z miejsca w którym odbywać będzie się rajd (niepotrzebne skreślić)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Data i podpis prawnego opiekuna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